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wmf" ContentType="image/x-wmf"/>
  <Override PartName="/word/media/image2.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jc w:val="both"/>
        <w:rPr>
          <w:b/>
          <w:bCs/>
          <w:sz w:val="22"/>
          <w:szCs w:val="22"/>
        </w:rPr>
      </w:pPr>
      <w:r>
        <w:rPr>
          <w:b/>
          <w:bCs/>
          <w:sz w:val="22"/>
          <w:szCs w:val="22"/>
        </w:rPr>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259" w:right="924" w:gutter="0" w:header="709" w:top="2041" w:footer="647" w:bottom="1702"/>
          <w:pgNumType w:fmt="decimal"/>
          <w:formProt w:val="false"/>
          <w:textDirection w:val="lrTb"/>
          <w:docGrid w:type="default" w:linePitch="360" w:charSpace="0"/>
        </w:sectPr>
      </w:pPr>
    </w:p>
    <w:p>
      <w:pPr>
        <w:pStyle w:val="Normal"/>
        <w:shd w:val="clear" w:color="auto" w:fill="D9D9D9" w:themeFill="background1" w:themeFillShade="d9"/>
        <w:spacing w:before="0" w:after="0"/>
        <w:contextualSpacing/>
        <w:rPr>
          <w:rFonts w:cs="Arial"/>
          <w:b/>
          <w:sz w:val="40"/>
          <w:szCs w:val="40"/>
          <w:lang w:eastAsia="es-ES"/>
        </w:rPr>
      </w:pPr>
      <w:r>
        <w:rPr>
          <w:rFonts w:cs="Arial"/>
          <w:b/>
          <w:sz w:val="40"/>
          <w:szCs w:val="40"/>
          <w:lang w:eastAsia="es-ES"/>
        </w:rPr>
        <w:t>ANNEX 20</w:t>
      </w:r>
    </w:p>
    <w:p>
      <w:pPr>
        <w:pStyle w:val="Normal"/>
        <w:shd w:val="clear" w:color="auto" w:fill="D9D9D9" w:themeFill="background1" w:themeFillShade="d9"/>
        <w:spacing w:before="0" w:after="0"/>
        <w:contextualSpacing/>
        <w:rPr>
          <w:rFonts w:cs="Arial"/>
          <w:b/>
          <w:sz w:val="40"/>
          <w:szCs w:val="40"/>
          <w:lang w:eastAsia="es-ES"/>
        </w:rPr>
      </w:pPr>
      <w:r>
        <w:rPr>
          <w:rFonts w:cs="Arial"/>
          <w:b/>
          <w:sz w:val="40"/>
          <w:szCs w:val="40"/>
          <w:lang w:eastAsia="es-ES"/>
        </w:rPr>
        <w:t>DECLARACIÓ ABSÈNCIA CONFLICTE INTERÈS</w:t>
      </w:r>
      <w:r>
        <w:br w:type="page"/>
      </w:r>
    </w:p>
    <w:p>
      <w:pPr>
        <w:pStyle w:val="Default"/>
        <w:spacing w:before="0" w:after="0"/>
        <w:jc w:val="both"/>
        <w:rPr>
          <w:b/>
          <w:bCs/>
          <w:sz w:val="22"/>
          <w:szCs w:val="22"/>
        </w:rPr>
      </w:pPr>
      <w:r>
        <w:rPr>
          <w:b/>
          <w:bCs/>
          <w:sz w:val="22"/>
          <w:szCs w:val="22"/>
        </w:rPr>
        <w:t xml:space="preserve">Model de declaració d’absència de conflicte d’interessos de la persona o empresa licitadora i/o adjudicatària del contracte. </w:t>
      </w:r>
    </w:p>
    <w:p>
      <w:pPr>
        <w:pStyle w:val="Default"/>
        <w:jc w:val="both"/>
        <w:rPr>
          <w:sz w:val="22"/>
          <w:szCs w:val="22"/>
        </w:rPr>
      </w:pPr>
      <w:r>
        <w:rPr>
          <w:sz w:val="22"/>
          <w:szCs w:val="22"/>
        </w:rPr>
      </w:r>
    </w:p>
    <w:p>
      <w:pPr>
        <w:pStyle w:val="Default"/>
        <w:jc w:val="both"/>
        <w:rPr>
          <w:sz w:val="22"/>
          <w:szCs w:val="22"/>
        </w:rPr>
      </w:pPr>
      <w:r>
        <w:rPr>
          <w:sz w:val="22"/>
          <w:szCs w:val="22"/>
        </w:rPr>
        <w:t xml:space="preserve">Expedient: </w:t>
      </w:r>
    </w:p>
    <w:p>
      <w:pPr>
        <w:pStyle w:val="Default"/>
        <w:jc w:val="both"/>
        <w:rPr>
          <w:sz w:val="22"/>
          <w:szCs w:val="22"/>
        </w:rPr>
      </w:pPr>
      <w:r>
        <w:rPr>
          <w:sz w:val="22"/>
          <w:szCs w:val="22"/>
        </w:rPr>
        <w:t xml:space="preserve">Contracte: </w:t>
      </w:r>
    </w:p>
    <w:p>
      <w:pPr>
        <w:pStyle w:val="Default"/>
        <w:jc w:val="both"/>
        <w:rPr>
          <w:sz w:val="22"/>
          <w:szCs w:val="22"/>
        </w:rPr>
      </w:pPr>
      <w:r>
        <w:rPr>
          <w:sz w:val="22"/>
          <w:szCs w:val="22"/>
        </w:rPr>
        <w:t xml:space="preserve">Òrgan de contractació: </w:t>
      </w:r>
    </w:p>
    <w:p>
      <w:pPr>
        <w:pStyle w:val="Default"/>
        <w:jc w:val="both"/>
        <w:rPr>
          <w:sz w:val="22"/>
          <w:szCs w:val="22"/>
        </w:rPr>
      </w:pPr>
      <w:r>
        <w:rPr>
          <w:sz w:val="22"/>
          <w:szCs w:val="22"/>
        </w:rPr>
      </w:r>
    </w:p>
    <w:p>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pPr>
        <w:pStyle w:val="Default"/>
        <w:jc w:val="both"/>
        <w:rPr>
          <w:sz w:val="22"/>
          <w:szCs w:val="22"/>
        </w:rPr>
      </w:pPr>
      <w:r>
        <w:rPr>
          <w:sz w:val="22"/>
          <w:szCs w:val="22"/>
        </w:rPr>
      </w:r>
    </w:p>
    <w:p>
      <w:pPr>
        <w:pStyle w:val="Default"/>
        <w:jc w:val="both"/>
        <w:rPr>
          <w:sz w:val="22"/>
          <w:szCs w:val="22"/>
        </w:rPr>
      </w:pPr>
      <w:r>
        <w:rPr>
          <w:sz w:val="22"/>
          <w:szCs w:val="22"/>
        </w:rPr>
        <w:t xml:space="preserve">Declaro: </w:t>
      </w:r>
    </w:p>
    <w:p>
      <w:pPr>
        <w:pStyle w:val="Default"/>
        <w:jc w:val="both"/>
        <w:rPr>
          <w:sz w:val="22"/>
          <w:szCs w:val="22"/>
        </w:rPr>
      </w:pPr>
      <w:r>
        <w:rPr>
          <w:sz w:val="22"/>
          <w:szCs w:val="22"/>
        </w:rPr>
      </w:r>
    </w:p>
    <w:p>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pPr>
        <w:pStyle w:val="Default"/>
        <w:jc w:val="both"/>
        <w:rPr>
          <w:sz w:val="22"/>
          <w:szCs w:val="22"/>
        </w:rPr>
      </w:pPr>
      <w:r>
        <w:rPr>
          <w:sz w:val="22"/>
          <w:szCs w:val="22"/>
        </w:rPr>
      </w:r>
    </w:p>
    <w:p>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pPr>
        <w:pStyle w:val="Default"/>
        <w:jc w:val="both"/>
        <w:rPr>
          <w:sz w:val="22"/>
          <w:szCs w:val="22"/>
        </w:rPr>
      </w:pPr>
      <w:r>
        <w:rPr>
          <w:sz w:val="22"/>
          <w:szCs w:val="22"/>
        </w:rPr>
      </w:r>
    </w:p>
    <w:p>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pPr>
        <w:pStyle w:val="Default"/>
        <w:jc w:val="both"/>
        <w:rPr>
          <w:sz w:val="22"/>
          <w:szCs w:val="22"/>
        </w:rPr>
      </w:pPr>
      <w:r>
        <w:rPr>
          <w:sz w:val="22"/>
          <w:szCs w:val="22"/>
        </w:rPr>
      </w:r>
    </w:p>
    <w:p>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pPr>
        <w:pStyle w:val="Default"/>
        <w:jc w:val="both"/>
        <w:rPr>
          <w:sz w:val="22"/>
          <w:szCs w:val="22"/>
        </w:rPr>
      </w:pPr>
      <w:r>
        <w:rPr>
          <w:sz w:val="22"/>
          <w:szCs w:val="22"/>
        </w:rPr>
      </w:r>
    </w:p>
    <w:p>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pPr>
        <w:pStyle w:val="Default"/>
        <w:jc w:val="both"/>
        <w:rPr>
          <w:sz w:val="22"/>
          <w:szCs w:val="22"/>
        </w:rPr>
      </w:pPr>
      <w:r>
        <w:rPr>
          <w:sz w:val="22"/>
          <w:szCs w:val="22"/>
        </w:rPr>
      </w:r>
    </w:p>
    <w:p>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pPr>
        <w:pStyle w:val="Default"/>
        <w:jc w:val="both"/>
        <w:rPr>
          <w:sz w:val="22"/>
          <w:szCs w:val="22"/>
        </w:rPr>
      </w:pPr>
      <w:r>
        <w:rPr>
          <w:sz w:val="22"/>
          <w:szCs w:val="22"/>
        </w:rPr>
      </w:r>
    </w:p>
    <w:p>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pPr>
        <w:pStyle w:val="Default"/>
        <w:jc w:val="both"/>
        <w:rPr>
          <w:color w:val="auto"/>
          <w:sz w:val="22"/>
          <w:szCs w:val="22"/>
        </w:rPr>
      </w:pPr>
      <w:r>
        <w:rPr>
          <w:color w:val="auto"/>
          <w:sz w:val="22"/>
          <w:szCs w:val="22"/>
        </w:rPr>
      </w:r>
    </w:p>
    <w:p>
      <w:pPr>
        <w:pStyle w:val="Default"/>
        <w:jc w:val="both"/>
        <w:rPr>
          <w:color w:val="auto"/>
          <w:sz w:val="22"/>
          <w:szCs w:val="22"/>
        </w:rPr>
      </w:pPr>
      <w:r>
        <w:rPr>
          <w:color w:val="auto"/>
          <w:sz w:val="22"/>
          <w:szCs w:val="22"/>
        </w:rPr>
        <w:t>[Signatura]</w:t>
      </w:r>
    </w:p>
    <w:sectPr>
      <w:type w:val="continuous"/>
      <w:pgSz w:w="11906" w:h="16838"/>
      <w:pgMar w:left="1259" w:right="924" w:gutter="0" w:header="709" w:top="2041" w:footer="647" w:bottom="1702"/>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Black">
    <w:charset w:val="00"/>
    <w:family w:val="swiss"/>
    <w:pitch w:val="variable"/>
  </w:font>
  <w:font w:name="Courier New">
    <w:charset w:val="00"/>
    <w:family w:val="roman"/>
    <w:pitch w:val="variable"/>
  </w:font>
  <w:font w:name="Tahoma">
    <w:charset w:val="00"/>
    <w:family w:val="swiss"/>
    <w:pitch w:val="variable"/>
  </w:font>
  <w:font w:name="Liberation Sans">
    <w:altName w:val="Arial"/>
    <w:charset w:val="00"/>
    <w:family w:val="swiss"/>
    <w:pitch w:val="variable"/>
  </w:font>
  <w:font w:name="Courier New">
    <w:charset w:val="00"/>
    <w:family w:val="swiss"/>
    <w:pitch w:val="variable"/>
  </w:font>
  <w:font w:name="Times">
    <w:altName w:val="Times New Roman"/>
    <w:charset w:val="00"/>
    <w:family w:val="roman"/>
    <w:pitch w:val="variable"/>
  </w:font>
  <w:font w:name="Calibri Light">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20"/>
      </w:rPr>
    </w:pPr>
    <w:r>
      <w:drawing>
        <wp:anchor behindDoc="1" distT="0" distB="0" distL="0" distR="0" simplePos="0" locked="0" layoutInCell="0" allowOverlap="1" relativeHeight="5">
          <wp:simplePos x="0" y="0"/>
          <wp:positionH relativeFrom="page">
            <wp:posOffset>866775</wp:posOffset>
          </wp:positionH>
          <wp:positionV relativeFrom="page">
            <wp:posOffset>9989820</wp:posOffset>
          </wp:positionV>
          <wp:extent cx="1746250" cy="195580"/>
          <wp:effectExtent l="0" t="0" r="0" b="0"/>
          <wp:wrapNone/>
          <wp:docPr id="3"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4" descr=""/>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dataBinding w:prefixMappings="xmlns:ns0='http://purl.org/dc/elements/1.1/' xmlns:ns1='http://schemas.openxmlformats.org/package/2006/metadata/core-properties' " w:xpath="/ns1:coreProperties[1]/ns0:title[1]" w:storeItemID="{6C3C8BC8-F283-45AE-878A-BAB7291924A1}"/>
        <w:alias w:val="Título"/>
        <w:id w:val="-1558545681"/>
        <w:text/>
      </w:sdtPr>
      <w:sdtContent>
        <w:r>
          <w:rPr>
            <w:rFonts w:ascii="Calibri Light" w:hAnsi="Calibri Light"/>
            <w:sz w:val="14"/>
          </w:rPr>
        </w:r>
        <w:r>
          <w:rPr>
            <w:rFonts w:ascii="Calibri Light" w:hAnsi="Calibri Light"/>
            <w:sz w:val="14"/>
          </w:rPr>
          <w:t>Acta obertura sobre 1-AMUP-PO ago'19</w:t>
        </w:r>
      </w:sdtContent>
    </w:sdt>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20"/>
      </w:rPr>
    </w:pPr>
    <w:r>
      <w:drawing>
        <wp:anchor behindDoc="1" distT="0" distB="0" distL="0" distR="0" simplePos="0" locked="0" layoutInCell="0" allowOverlap="1" relativeHeight="5">
          <wp:simplePos x="0" y="0"/>
          <wp:positionH relativeFrom="page">
            <wp:posOffset>866775</wp:posOffset>
          </wp:positionH>
          <wp:positionV relativeFrom="page">
            <wp:posOffset>9989820</wp:posOffset>
          </wp:positionV>
          <wp:extent cx="1746250" cy="195580"/>
          <wp:effectExtent l="0" t="0" r="0" b="0"/>
          <wp:wrapNone/>
          <wp:docPr id="4"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dataBinding w:prefixMappings="xmlns:ns0='http://purl.org/dc/elements/1.1/' xmlns:ns1='http://schemas.openxmlformats.org/package/2006/metadata/core-properties' " w:xpath="/ns1:coreProperties[1]/ns0:title[1]" w:storeItemID="{6C3C8BC8-F283-45AE-878A-BAB7291924A1}"/>
        <w:alias w:val="Título"/>
        <w:id w:val="-1558545681"/>
        <w:text/>
      </w:sdtPr>
      <w:sdtContent>
        <w:r>
          <w:rPr>
            <w:rFonts w:ascii="Calibri Light" w:hAnsi="Calibri Light"/>
            <w:sz w:val="14"/>
          </w:rPr>
        </w:r>
        <w:r>
          <w:rPr>
            <w:rFonts w:ascii="Calibri Light" w:hAnsi="Calibri Light"/>
            <w:sz w:val="14"/>
          </w:rPr>
          <w:t>Acta obertura sobre 1-AMUP-PO ago'19</w:t>
        </w:r>
      </w:sdtContent>
    </w:sdt>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142"/>
      <w:rPr/>
    </w:pPr>
    <w:r>
      <w:rPr/>
      <w:drawing>
        <wp:inline distT="0" distB="0" distL="0" distR="0">
          <wp:extent cx="1130300" cy="224155"/>
          <wp:effectExtent l="0" t="0" r="0" b="0"/>
          <wp:docPr id="1"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descr=""/>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142"/>
      <w:rPr/>
    </w:pPr>
    <w:r>
      <w:rPr/>
      <w:drawing>
        <wp:inline distT="0" distB="0" distL="0" distR="0">
          <wp:extent cx="1130300" cy="224155"/>
          <wp:effectExtent l="0" t="0" r="0" b="0"/>
          <wp:docPr id="2"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descr=""/>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pPr>
      <w:pStyle w:val="Header"/>
      <w:rPr/>
    </w:pPr>
    <w:r>
      <w:rPr/>
    </w:r>
  </w:p>
  <w:p>
    <w:pPr>
      <w:pStyle w:val="Header"/>
      <w:rPr/>
    </w:pPr>
    <w:r>
      <w:rPr/>
    </w:r>
  </w:p>
</w:hdr>
</file>

<file path=word/settings.xml><?xml version="1.0" encoding="utf-8"?>
<w:settings xmlns:w="http://schemas.openxmlformats.org/wordprocessingml/2006/main">
  <w:zoom w:percent="15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s-ES_tradnl"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_tradnl" w:eastAsia="es-ES"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50ad2"/>
    <w:pPr>
      <w:widowControl/>
      <w:bidi w:val="0"/>
      <w:spacing w:before="0" w:after="0"/>
      <w:jc w:val="left"/>
    </w:pPr>
    <w:rPr>
      <w:rFonts w:ascii="Arial" w:hAnsi="Arial" w:eastAsia="Times New Roman" w:cs="Times New Roman"/>
      <w:color w:val="auto"/>
      <w:kern w:val="0"/>
      <w:sz w:val="22"/>
      <w:szCs w:val="24"/>
      <w:lang w:val="ca-ES" w:eastAsia="ca-ES" w:bidi="ar-SA"/>
    </w:rPr>
  </w:style>
  <w:style w:type="paragraph" w:styleId="Heading1">
    <w:name w:val="heading 1"/>
    <w:basedOn w:val="Normal"/>
    <w:next w:val="Normal"/>
    <w:qFormat/>
    <w:rsid w:val="00350ad2"/>
    <w:pPr>
      <w:keepNext w:val="true"/>
      <w:spacing w:before="240" w:after="60"/>
      <w:outlineLvl w:val="0"/>
    </w:pPr>
    <w:rPr>
      <w:b/>
      <w:bCs/>
      <w:kern w:val="2"/>
      <w:sz w:val="32"/>
      <w:szCs w:val="32"/>
    </w:rPr>
  </w:style>
  <w:style w:type="paragraph" w:styleId="Heading3">
    <w:name w:val="heading 3"/>
    <w:basedOn w:val="Normal"/>
    <w:next w:val="Normal"/>
    <w:qFormat/>
    <w:rsid w:val="00350ad2"/>
    <w:pPr>
      <w:keepNext w:val="true"/>
      <w:spacing w:before="240" w:after="60"/>
      <w:outlineLvl w:val="2"/>
    </w:pPr>
    <w:rPr>
      <w:b/>
      <w:bCs/>
      <w:sz w:val="26"/>
      <w:szCs w:val="26"/>
    </w:rPr>
  </w:style>
  <w:style w:type="character" w:styleId="DefaultParagraphFont" w:default="1">
    <w:name w:val="Default Paragraph Font"/>
    <w:uiPriority w:val="1"/>
    <w:semiHidden/>
    <w:unhideWhenUsed/>
    <w:qFormat/>
    <w:rPr/>
  </w:style>
  <w:style w:type="character" w:styleId="Emphasis">
    <w:name w:val="Emphasis"/>
    <w:qFormat/>
    <w:rsid w:val="00350ad2"/>
    <w:rPr>
      <w:rFonts w:ascii="Arial Black" w:hAnsi="Arial Black"/>
      <w:sz w:val="18"/>
    </w:rPr>
  </w:style>
  <w:style w:type="character" w:styleId="TextsenseformatCar" w:customStyle="1">
    <w:name w:val="Text sense format Car"/>
    <w:link w:val="PlainText"/>
    <w:qFormat/>
    <w:rsid w:val="00f14bcc"/>
    <w:rPr>
      <w:rFonts w:ascii="Courier New" w:hAnsi="Courier New"/>
      <w:lang w:eastAsia="es-ES"/>
    </w:rPr>
  </w:style>
  <w:style w:type="character" w:styleId="CapaleraCar" w:customStyle="1">
    <w:name w:val="Capçalera Car"/>
    <w:uiPriority w:val="99"/>
    <w:qFormat/>
    <w:rsid w:val="00e22dfc"/>
    <w:rPr>
      <w:rFonts w:ascii="Arial" w:hAnsi="Arial"/>
      <w:sz w:val="22"/>
      <w:szCs w:val="24"/>
    </w:rPr>
  </w:style>
  <w:style w:type="character" w:styleId="PeuCar" w:customStyle="1">
    <w:name w:val="Peu Car"/>
    <w:qFormat/>
    <w:rsid w:val="00e22dfc"/>
    <w:rPr>
      <w:rFonts w:ascii="Arial" w:hAnsi="Arial"/>
      <w:sz w:val="22"/>
      <w:szCs w:val="24"/>
    </w:rPr>
  </w:style>
  <w:style w:type="character" w:styleId="TextdeglobusCar" w:customStyle="1">
    <w:name w:val="Text de globus Car"/>
    <w:link w:val="BalloonText"/>
    <w:qFormat/>
    <w:rsid w:val="00e22dfc"/>
    <w:rPr>
      <w:rFonts w:ascii="Tahoma" w:hAnsi="Tahoma" w:cs="Tahoma"/>
      <w:sz w:val="16"/>
      <w:szCs w:val="16"/>
    </w:rPr>
  </w:style>
  <w:style w:type="character" w:styleId="PlaceholderText">
    <w:name w:val="Placeholder Text"/>
    <w:basedOn w:val="DefaultParagraphFont"/>
    <w:uiPriority w:val="67"/>
    <w:qFormat/>
    <w:rsid w:val="002c09d3"/>
    <w:rPr>
      <w:color w:val="808080"/>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350ad2"/>
    <w:pPr>
      <w:jc w:val="both"/>
    </w:pPr>
    <w:rPr>
      <w:rFonts w:ascii="Times New Roman" w:hAnsi="Times New Roman"/>
      <w:sz w:val="24"/>
      <w:lang w:val="es-ES" w:eastAsia="es-ES"/>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Estilo1" w:customStyle="1">
    <w:name w:val="Estilo1"/>
    <w:basedOn w:val="Heading1"/>
    <w:qFormat/>
    <w:rsid w:val="00350ad2"/>
    <w:pPr/>
    <w:rPr>
      <w:rFonts w:cs="Arial"/>
      <w:sz w:val="24"/>
    </w:rPr>
  </w:style>
  <w:style w:type="paragraph" w:styleId="PlainText">
    <w:name w:val="Plain Text"/>
    <w:basedOn w:val="Normal"/>
    <w:link w:val="TextsenseformatCar"/>
    <w:qFormat/>
    <w:rsid w:val="00350ad2"/>
    <w:pPr/>
    <w:rPr>
      <w:rFonts w:ascii="Courier New" w:hAnsi="Courier New"/>
      <w:sz w:val="20"/>
      <w:szCs w:val="20"/>
      <w:lang w:eastAsia="es-ES"/>
    </w:rPr>
  </w:style>
  <w:style w:type="paragraph" w:styleId="Capaleraipeudepgina">
    <w:name w:val="Capçalera i peu de pàgina"/>
    <w:basedOn w:val="Normal"/>
    <w:qFormat/>
    <w:pPr/>
    <w:rPr/>
  </w:style>
  <w:style w:type="paragraph" w:styleId="Header">
    <w:name w:val="header"/>
    <w:basedOn w:val="Normal"/>
    <w:link w:val="CapaleraCar"/>
    <w:uiPriority w:val="99"/>
    <w:rsid w:val="00e22dfc"/>
    <w:pPr>
      <w:tabs>
        <w:tab w:val="clear" w:pos="708"/>
        <w:tab w:val="center" w:pos="4252" w:leader="none"/>
        <w:tab w:val="right" w:pos="8504" w:leader="none"/>
      </w:tabs>
    </w:pPr>
    <w:rPr/>
  </w:style>
  <w:style w:type="paragraph" w:styleId="Footer">
    <w:name w:val="footer"/>
    <w:basedOn w:val="Normal"/>
    <w:link w:val="PeuCar"/>
    <w:rsid w:val="00e22dfc"/>
    <w:pPr>
      <w:tabs>
        <w:tab w:val="clear" w:pos="708"/>
        <w:tab w:val="center" w:pos="4252" w:leader="none"/>
        <w:tab w:val="right" w:pos="8504" w:leader="none"/>
      </w:tabs>
    </w:pPr>
    <w:rPr/>
  </w:style>
  <w:style w:type="paragraph" w:styleId="BalloonText">
    <w:name w:val="Balloon Text"/>
    <w:basedOn w:val="Normal"/>
    <w:link w:val="TextdeglobusCar"/>
    <w:qFormat/>
    <w:rsid w:val="00e22dfc"/>
    <w:pPr/>
    <w:rPr>
      <w:rFonts w:ascii="Tahoma" w:hAnsi="Tahoma" w:cs="Tahoma"/>
      <w:sz w:val="16"/>
      <w:szCs w:val="16"/>
    </w:rPr>
  </w:style>
  <w:style w:type="paragraph" w:styleId="articulo" w:customStyle="1">
    <w:name w:val="articulo"/>
    <w:basedOn w:val="Normal"/>
    <w:qFormat/>
    <w:rsid w:val="00c03852"/>
    <w:pPr>
      <w:spacing w:beforeAutospacing="1" w:afterAutospacing="1"/>
    </w:pPr>
    <w:rPr>
      <w:rFonts w:ascii="Times" w:hAnsi="Times"/>
      <w:sz w:val="20"/>
      <w:szCs w:val="20"/>
      <w:lang w:val="es-ES_tradnl" w:eastAsia="es-ES"/>
    </w:rPr>
  </w:style>
  <w:style w:type="paragraph" w:styleId="parrafo" w:customStyle="1">
    <w:name w:val="parrafo"/>
    <w:basedOn w:val="Normal"/>
    <w:qFormat/>
    <w:rsid w:val="00c03852"/>
    <w:pPr>
      <w:spacing w:beforeAutospacing="1" w:afterAutospacing="1"/>
    </w:pPr>
    <w:rPr>
      <w:rFonts w:ascii="Times" w:hAnsi="Times"/>
      <w:sz w:val="20"/>
      <w:szCs w:val="20"/>
      <w:lang w:val="es-ES_tradnl" w:eastAsia="es-ES"/>
    </w:rPr>
  </w:style>
  <w:style w:type="paragraph" w:styleId="Default" w:customStyle="1">
    <w:name w:val="Default"/>
    <w:qFormat/>
    <w:rsid w:val="0072423e"/>
    <w:pPr>
      <w:widowControl/>
      <w:bidi w:val="0"/>
      <w:spacing w:before="0" w:after="0"/>
      <w:jc w:val="left"/>
    </w:pPr>
    <w:rPr>
      <w:rFonts w:ascii="Arial" w:hAnsi="Arial" w:cs="Arial" w:eastAsia="Times New Roman"/>
      <w:color w:val="000000"/>
      <w:kern w:val="0"/>
      <w:sz w:val="24"/>
      <w:szCs w:val="24"/>
      <w:lang w:val="ca-ES" w:eastAsia="es-ES" w:bidi="ar-SA"/>
    </w:rPr>
  </w:style>
  <w:style w:type="paragraph" w:styleId="ListParagraph">
    <w:name w:val="List Paragraph"/>
    <w:basedOn w:val="Normal"/>
    <w:uiPriority w:val="72"/>
    <w:qFormat/>
    <w:rsid w:val="00184f0e"/>
    <w:pPr>
      <w:spacing w:before="0" w:after="0"/>
      <w:ind w:left="720"/>
      <w:contextualSpacing/>
    </w:pPr>
    <w:rPr/>
  </w:style>
  <w:style w:type="paragraph" w:styleId="Contingutdelmarc">
    <w:name w:val="Contingut del marc"/>
    <w:basedOn w:val="Normal"/>
    <w:qFormat/>
    <w:pPr/>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 w:type="table" w:styleId="Taulaambquadrcula">
    <w:name w:val="Table Grid"/>
    <w:basedOn w:val="Taulanormal"/>
    <w:rsid w:val="00ae1e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wmf"/>
</Relationships>
</file>

<file path=word/_rels/header3.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Application>LibreOffice/25.2.2.1$Windows_X86_64 LibreOffice_project/38d746d66d9b82fa248a2e90142b9dd3ddd1d6cd</Application>
  <AppVersion>15.0000</AppVersion>
  <Pages>2</Pages>
  <Words>470</Words>
  <Characters>2640</Characters>
  <CharactersWithSpaces>3104</CharactersWithSpaces>
  <Paragraphs>20</Paragraphs>
  <Company>ICS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2024-01-19T13:44:00Z</dcterms:created>
  <dc:creator>Sonia Navarro Rey</dc:creator>
  <dc:description/>
  <dc:language>ca-ES</dc:language>
  <cp:lastModifiedBy/>
  <cp:lastPrinted>2018-08-27T11:31:00Z</cp:lastPrinted>
  <dcterms:modified xsi:type="dcterms:W3CDTF">2026-03-02T14:31:25Z</dcterms:modified>
  <cp:revision>3</cp:revision>
  <dc:subject/>
  <dc:title>Acta obertura sobre 1-AMUP-PO ago'19</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